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2899"/>
      </w:tblGrid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D152EB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Вакансия от 2</w:t>
            </w:r>
            <w:r w:rsidR="00D152EB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8.09.2021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Директор муниципального бюджетного учреждения культуры «Районная клубно-библиотечная система» муниципального района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район Республики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Башкортостан 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 резерв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Отдел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Город (район)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Обязанности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- по согласованию с Управлением культуры, спорта и молодежной политики и администрацией района определяет структуру, квалификационный и штатный состав Учреждения, численность Учреждения, нанимает (назначает) на должность и освобождает от должности работников, заключает с ними трудовые договоры, принимает меры поощрения, налагает дисциплинарные взыскания на основе действующего трудового законодательства;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 пределах своей компетенции обеспечивает организацию управленческой деятельности, необходимой для функционирования и развития Учреждения (издает приказы, утверждает положения, инструкции и дает указания, обязательные для работников Учреждения);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- является распорядителем бюджетных средств Учреждения;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- представляет Управлению культуры на утверждение сметы доходов и расходов Учреждения;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- разрабатывает проект Устава Учреждения, коллективный договор и регистрирует их в установленном порядке;</w:t>
            </w:r>
            <w:proofErr w:type="gram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- разрабатывает и утверждает Правила внутреннего трудового распорядка Учреждения;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lastRenderedPageBreak/>
              <w:t>- создает в Учреждении условия для организации и совершенствования творческого процесса.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Рабочий график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Понедельник - Пятница: 9:00 - 18:00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Обед: 13:00 - 14:00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Суббота, Воскресенье - Выходной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Высшее образование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Область образования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Командировки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Да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Знания и навыки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C52CCA">
            <w:pPr>
              <w:spacing w:before="300" w:after="30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Должен знать: законодательные и нормативные документы, регламентирующие деятельность учреждения и определяющие развитие культуры; методические и нормативные материалы других органов, касающиеся культурно-просветительской работы учреждения; трудовое законодательство; правила и нормы охраны труда; правила по технике безопасности и противопожарной защите. Должен обладать следующими профессиональными навыками: </w:t>
            </w:r>
            <w:proofErr w:type="gram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Владение компьютерной и другой оргтехникой, владения необходимым программным обеспечением, информационными технологиями; Наличие навыков владения официально-деловым стилем русского языка при ведении деловых переговоров; Наличие навыков работы с документами (составление, оформление, анализ, ведение, хранение и иные практические навыки работы с документами); Наличие организационных и коммуникативных навыков; Обладание навыками эффективного планирования рабочего времени и организации своей работы.</w:t>
            </w:r>
            <w:proofErr w:type="gram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Обеспечение выполнения задач, анализа и прогнозирования. Оперативное принятие и реализация решений. Практическое применение нормативных правовых актов. Умение работать со служебными документами, подготовить деловые письма, обладание навыками сбора и систематизации информации; Умение не допускать личностных конфликтов во взаимоотношениях с коллегами. Эффективное сотрудничество с коллегами, умение 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lastRenderedPageBreak/>
              <w:t>взаимодействовать с государственными и иными органами местного самоуправления.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Дополнительные требования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лет.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Необходимые документы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C52CCA">
            <w:pPr>
              <w:spacing w:before="300" w:after="30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а) личное заявление; б) заполненную и подписанную анкету по форме, утвержденной Правительством Российской Федерации, с фотографией; в) копию паспорта или заменяющего его документа (соответствующий документ предъявляется лично по прибытии на конкурс); г) документы, подтверждающие необходимое профессиональное образование, квалификацию и стаж работы: копию трудовой книжки,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 </w:t>
            </w:r>
            <w:proofErr w:type="gram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д) заключение медицинского учреждения об отсутствии у гражданина заболевания, препятствующего поступлению на должность или ее прохождению по форме, утвержденной приказом Министерства здравоохранения и социального развития Российской Федерации от 14.12.2009 г. № 984 н) е) справка о наличии (отсутствии) судимости и (или) факта уголовного преследования или о прекращении уголовного преследования. ж) согласие на обработку персональных данных.</w:t>
            </w:r>
            <w:proofErr w:type="gramEnd"/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1F3EB8">
            <w:pPr>
              <w:spacing w:before="300" w:after="30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proofErr w:type="gram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Получить подробную информацию о конкурсе, а также представить н</w:t>
            </w:r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еобходимые документы можно до 2</w:t>
            </w:r>
            <w:r w:rsidR="001F3EB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7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октября 2021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года включительно по адресу: 452880, Республика Башкортостан,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район, с. Аскино, ул. Советская, </w:t>
            </w:r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15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Муниципальное казенное учреждение Управление культуры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спорта и молодежной политики МР </w:t>
            </w:r>
            <w:proofErr w:type="spellStart"/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район РБ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кабинет №</w:t>
            </w:r>
            <w:r w:rsidR="00B039C6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r w:rsidR="001F3EB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, ежедневно с 9 часов до 17 час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ов.</w:t>
            </w:r>
            <w:proofErr w:type="gramEnd"/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Конкурс будет проводиться 29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октября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202</w:t>
            </w:r>
            <w:r w:rsidR="00D152EB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года в 10-00 часов по адресу: 452880, Республика Башкортостан,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</w:t>
            </w:r>
            <w:r w:rsidR="00C52CCA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йон, с. Аскино, ул. Советская, 15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кабинет № </w:t>
            </w:r>
            <w:r w:rsidR="001F3EB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1</w:t>
            </w: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 Оценка профессиональных и личностных качеств кандидатов будет производиться путем собеседования/тестирования на знание законодательств, а также по профилю работы.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lastRenderedPageBreak/>
              <w:t>Телефон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BE6FA1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+7(34771) </w:t>
            </w:r>
            <w:r w:rsidR="00BE6FA1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21460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E-</w:t>
            </w:r>
            <w:proofErr w:type="spellStart"/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D152EB" w:rsidRDefault="00D152EB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val="en-US"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04.</w:t>
            </w: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val="en-US" w:eastAsia="ru-RU"/>
              </w:rPr>
              <w:t>kultura@bashkortostan.ru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452880, Республика Башкортостан, </w:t>
            </w:r>
            <w:proofErr w:type="spellStart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Аскинский</w:t>
            </w:r>
            <w:proofErr w:type="spellEnd"/>
            <w:r w:rsidRPr="003409BD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ра</w:t>
            </w:r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йон, </w:t>
            </w:r>
            <w:proofErr w:type="spellStart"/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</w:t>
            </w:r>
            <w:proofErr w:type="gramStart"/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.А</w:t>
            </w:r>
            <w:proofErr w:type="gramEnd"/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скино</w:t>
            </w:r>
            <w:proofErr w:type="spellEnd"/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, ул. Советская, 15, </w:t>
            </w:r>
            <w:proofErr w:type="spellStart"/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каб</w:t>
            </w:r>
            <w:proofErr w:type="spellEnd"/>
            <w:r w:rsidR="009D0D05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 № 4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9D0D05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Салимов</w:t>
            </w:r>
            <w:proofErr w:type="spellEnd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Риваль</w:t>
            </w:r>
            <w:proofErr w:type="spellEnd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Дата объявления конкурса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9D0D05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28.09.2021</w:t>
            </w:r>
          </w:p>
        </w:tc>
      </w:tr>
      <w:tr w:rsidR="003409BD" w:rsidRPr="003409BD" w:rsidTr="00BE6FA1">
        <w:tc>
          <w:tcPr>
            <w:tcW w:w="21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EFEFE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3409BD" w:rsidP="003409BD">
            <w:pPr>
              <w:spacing w:before="300" w:after="300" w:line="240" w:lineRule="auto"/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</w:pPr>
            <w:r w:rsidRPr="003409BD">
              <w:rPr>
                <w:rFonts w:ascii="Trebuchet MS" w:eastAsia="Times New Roman" w:hAnsi="Trebuchet MS" w:cs="Times New Roman"/>
                <w:b/>
                <w:bCs/>
                <w:color w:val="22252D"/>
                <w:sz w:val="21"/>
                <w:szCs w:val="21"/>
                <w:lang w:eastAsia="ru-RU"/>
              </w:rPr>
              <w:t>Дата окончания приема документов</w:t>
            </w:r>
          </w:p>
        </w:tc>
        <w:tc>
          <w:tcPr>
            <w:tcW w:w="12899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09BD" w:rsidRPr="003409BD" w:rsidRDefault="009D0D05" w:rsidP="001F3EB8">
            <w:pPr>
              <w:spacing w:before="300" w:after="300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2</w:t>
            </w:r>
            <w:r w:rsidR="001F3EB8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.10.2021</w:t>
            </w:r>
          </w:p>
        </w:tc>
      </w:tr>
    </w:tbl>
    <w:p w:rsidR="00601926" w:rsidRDefault="00601926"/>
    <w:sectPr w:rsidR="00601926" w:rsidSect="00340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B"/>
    <w:rsid w:val="001F3EB8"/>
    <w:rsid w:val="003409BD"/>
    <w:rsid w:val="00601926"/>
    <w:rsid w:val="009D0D05"/>
    <w:rsid w:val="00A34720"/>
    <w:rsid w:val="00B039C6"/>
    <w:rsid w:val="00BB702B"/>
    <w:rsid w:val="00BE6FA1"/>
    <w:rsid w:val="00C52CCA"/>
    <w:rsid w:val="00D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75FE-47EB-445B-9A76-A1ED9BC7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2021-09-23T10:05:00Z</dcterms:created>
  <dcterms:modified xsi:type="dcterms:W3CDTF">2021-09-24T12:12:00Z</dcterms:modified>
</cp:coreProperties>
</file>