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B9" w:rsidRPr="006A1096" w:rsidRDefault="007913B9" w:rsidP="007913B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                                                                                        </w:t>
      </w:r>
      <w:r w:rsidRPr="006A1096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1</w:t>
      </w:r>
    </w:p>
    <w:p w:rsidR="007913B9" w:rsidRPr="006A1096" w:rsidRDefault="007913B9" w:rsidP="007913B9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к п</w:t>
      </w:r>
      <w:r w:rsidRPr="006A1096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остановлению главы Администрации </w:t>
      </w:r>
    </w:p>
    <w:p w:rsidR="007913B9" w:rsidRDefault="007913B9" w:rsidP="007913B9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</w:pPr>
      <w:r w:rsidRPr="006A1096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муниципального района Аскинский район </w:t>
      </w:r>
    </w:p>
    <w:p w:rsidR="007913B9" w:rsidRPr="00356912" w:rsidRDefault="007913B9" w:rsidP="007913B9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</w:pPr>
      <w:r w:rsidRPr="00356912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Республики </w:t>
      </w:r>
      <w:r w:rsidRPr="006A1096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Б</w:t>
      </w:r>
      <w:r w:rsidRPr="00356912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>ашкортостан</w:t>
      </w:r>
    </w:p>
    <w:p w:rsidR="007913B9" w:rsidRPr="006A1096" w:rsidRDefault="007913B9" w:rsidP="007913B9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</w:pPr>
      <w:r w:rsidRPr="006A1096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182   от  7 апреля </w:t>
      </w:r>
      <w:r w:rsidRPr="006A1096">
        <w:rPr>
          <w:rFonts w:ascii="Times New Roman" w:eastAsia="Times New Roman" w:hAnsi="Times New Roman" w:cs="Times New Roman"/>
          <w:b w:val="0"/>
          <w:sz w:val="22"/>
          <w:szCs w:val="22"/>
          <w:lang w:eastAsia="ru-RU"/>
        </w:rPr>
        <w:t xml:space="preserve"> 2020 г.</w:t>
      </w:r>
    </w:p>
    <w:p w:rsidR="007913B9" w:rsidRPr="005C1274" w:rsidRDefault="007913B9" w:rsidP="007913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13B9" w:rsidRPr="001F4355" w:rsidRDefault="007913B9" w:rsidP="007913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ПОЛОЖЕНИЕ</w:t>
      </w:r>
    </w:p>
    <w:p w:rsidR="007913B9" w:rsidRPr="001F4355" w:rsidRDefault="007913B9" w:rsidP="007913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о проведении районного конкурса</w:t>
      </w:r>
    </w:p>
    <w:p w:rsidR="007913B9" w:rsidRPr="001F4355" w:rsidRDefault="007913B9" w:rsidP="007913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вокального искусства «Голос Победы»</w:t>
      </w:r>
    </w:p>
    <w:p w:rsidR="007913B9" w:rsidRPr="001F4355" w:rsidRDefault="007913B9" w:rsidP="007913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913B9" w:rsidRPr="001F4355" w:rsidRDefault="007913B9" w:rsidP="007913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4355">
        <w:rPr>
          <w:rFonts w:ascii="Times New Roman" w:eastAsia="Times New Roman" w:hAnsi="Times New Roman" w:cs="Times New Roman"/>
          <w:sz w:val="26"/>
          <w:szCs w:val="26"/>
        </w:rPr>
        <w:t>1.Общие положения</w:t>
      </w:r>
    </w:p>
    <w:p w:rsidR="007913B9" w:rsidRPr="001F4355" w:rsidRDefault="007913B9" w:rsidP="007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Настоящее Положение регламентирует порядок проведения Конкурса, конкурсные задания, описание номинаций и требования к конкурсантам. </w:t>
      </w:r>
    </w:p>
    <w:p w:rsidR="007913B9" w:rsidRPr="001F4355" w:rsidRDefault="007913B9" w:rsidP="007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Районный конкурс вокального искусства «Голос Победы» (далее – Конкурс) проводится в рамках празднования 75-летия Великой Победы. </w:t>
      </w:r>
    </w:p>
    <w:p w:rsidR="007913B9" w:rsidRPr="001F4355" w:rsidRDefault="007913B9" w:rsidP="007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Гала-концерт и награждения проводятся </w:t>
      </w:r>
      <w:r>
        <w:rPr>
          <w:rFonts w:ascii="Times New Roman" w:eastAsia="Times New Roman" w:hAnsi="Times New Roman" w:cs="Times New Roman"/>
          <w:b w:val="0"/>
          <w:sz w:val="26"/>
          <w:szCs w:val="26"/>
        </w:rPr>
        <w:t>в зале заседания Администрации муниципального района Аскинский район</w:t>
      </w:r>
    </w:p>
    <w:p w:rsidR="007913B9" w:rsidRPr="001F4355" w:rsidRDefault="007913B9" w:rsidP="00791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eastAsia="Times New Roman" w:hAnsi="Times New Roman" w:cs="Times New Roman"/>
          <w:b w:val="0"/>
          <w:sz w:val="26"/>
          <w:szCs w:val="26"/>
        </w:rPr>
        <w:t>К организации и проведению Конкурса привлекаются специалисты в области культуры и искусства.</w:t>
      </w:r>
    </w:p>
    <w:p w:rsidR="007913B9" w:rsidRPr="001F4355" w:rsidRDefault="007913B9" w:rsidP="007913B9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sz w:val="26"/>
          <w:szCs w:val="26"/>
        </w:rPr>
      </w:pPr>
    </w:p>
    <w:p w:rsidR="007913B9" w:rsidRPr="001F4355" w:rsidRDefault="007913B9" w:rsidP="007913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Организаторы конкурса</w:t>
      </w:r>
    </w:p>
    <w:p w:rsidR="007913B9" w:rsidRPr="001F4355" w:rsidRDefault="007913B9" w:rsidP="007913B9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- Администрация муниципального района Аскинский район Республики Башкортостан;</w:t>
      </w:r>
    </w:p>
    <w:p w:rsidR="007913B9" w:rsidRPr="001F4355" w:rsidRDefault="007913B9" w:rsidP="007913B9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-Муниципальное казенное учреждение Управление культуры, спорта и молодежной политики Администрации муниципального района Аскинский район Республики Башкортостан;</w:t>
      </w:r>
    </w:p>
    <w:p w:rsidR="007913B9" w:rsidRPr="001F4355" w:rsidRDefault="007913B9" w:rsidP="007913B9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- Муниципальное бюджетное учреждение культуры «Районная клубно-библиотечная система».</w:t>
      </w:r>
    </w:p>
    <w:p w:rsidR="007913B9" w:rsidRPr="001F4355" w:rsidRDefault="007913B9" w:rsidP="007913B9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13B9" w:rsidRPr="001F4355" w:rsidRDefault="007913B9" w:rsidP="007913B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Районный конкурс вокального искусства «Голос Победы» (далее – Конкурс) призван способствовать всестороннему стимулированию творческой активности и воспитанию патриотизма граждан и уважения к памяти защитников Отечества; 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- поиск и поддержка талантливых  исполнителей, раскрытие их творческого потенциала;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- повышение уровня вокального искусства; 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- эстетическое и культурное воспитание подрастающего поколения;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- содействие созданию высокохудожественного репертуара героико-патриотической и гражданской тематики; 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- организация активного участия жителей  муниципального района  Аскинский район Республики Башкортостан в мероприятиях, посвященных празднованию знаменательных дат военной истории России и Великой Отечественной войны 1941-1945 годов.</w:t>
      </w:r>
    </w:p>
    <w:p w:rsidR="007913B9" w:rsidRPr="001F4355" w:rsidRDefault="007913B9" w:rsidP="007913B9">
      <w:pPr>
        <w:pStyle w:val="a3"/>
        <w:ind w:left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13B9" w:rsidRPr="001F4355" w:rsidRDefault="007913B9" w:rsidP="007913B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Условия и порядок проведения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В конкурсе принимают участие отдельные исполнители</w:t>
      </w:r>
      <w:r>
        <w:rPr>
          <w:rFonts w:ascii="Times New Roman" w:hAnsi="Times New Roman" w:cs="Times New Roman"/>
          <w:b w:val="0"/>
          <w:sz w:val="26"/>
          <w:szCs w:val="26"/>
        </w:rPr>
        <w:t>, дуэты, трио</w:t>
      </w: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Тематика репертуара должна соответствовать возрастным особенностям участника Конкурса.  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В репертуаре могут быть песни на любом языке.</w:t>
      </w:r>
    </w:p>
    <w:p w:rsidR="007913B9" w:rsidRPr="007847F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Обязательно</w:t>
      </w: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 в содержании репертуара должна быть песня, посвящённая Великой Победе </w:t>
      </w:r>
      <w:r w:rsidRPr="007847F5">
        <w:rPr>
          <w:rFonts w:ascii="Times New Roman" w:hAnsi="Times New Roman" w:cs="Times New Roman"/>
          <w:sz w:val="26"/>
          <w:szCs w:val="26"/>
        </w:rPr>
        <w:t>(НЕ ОБЯЗАТЕЛЬНО ВОЕННЫХ ЛЕТ).</w:t>
      </w:r>
      <w:r w:rsidRPr="007847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lastRenderedPageBreak/>
        <w:t>Конкурс проводится:</w:t>
      </w:r>
    </w:p>
    <w:p w:rsidR="007913B9" w:rsidRPr="001F4355" w:rsidRDefault="007913B9" w:rsidP="007913B9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 xml:space="preserve">1) в трёх </w:t>
      </w:r>
      <w:r w:rsidRPr="001F4355">
        <w:rPr>
          <w:rFonts w:ascii="Times New Roman" w:hAnsi="Times New Roman" w:cs="Times New Roman"/>
          <w:sz w:val="26"/>
          <w:szCs w:val="26"/>
          <w:u w:val="single"/>
        </w:rPr>
        <w:t>возрастных категориях:</w:t>
      </w:r>
    </w:p>
    <w:p w:rsidR="007913B9" w:rsidRPr="001F4355" w:rsidRDefault="007913B9" w:rsidP="007913B9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F4355">
        <w:rPr>
          <w:sz w:val="26"/>
          <w:szCs w:val="26"/>
        </w:rPr>
        <w:t>- от 7 до 14 лет (включительно);</w:t>
      </w:r>
    </w:p>
    <w:p w:rsidR="007913B9" w:rsidRPr="001F4355" w:rsidRDefault="007913B9" w:rsidP="007913B9">
      <w:pPr>
        <w:pStyle w:val="a3"/>
        <w:ind w:left="11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bCs/>
          <w:sz w:val="26"/>
          <w:szCs w:val="26"/>
        </w:rPr>
        <w:t>- от 15до 25 лет (включительно);</w:t>
      </w:r>
    </w:p>
    <w:p w:rsidR="007913B9" w:rsidRPr="001F4355" w:rsidRDefault="007913B9" w:rsidP="007913B9">
      <w:pPr>
        <w:pStyle w:val="a3"/>
        <w:ind w:left="11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bCs/>
          <w:sz w:val="26"/>
          <w:szCs w:val="26"/>
        </w:rPr>
        <w:t>- от 26 и старше (включительно).</w:t>
      </w:r>
    </w:p>
    <w:p w:rsidR="007913B9" w:rsidRPr="001F4355" w:rsidRDefault="007913B9" w:rsidP="007913B9">
      <w:pPr>
        <w:pStyle w:val="a3"/>
        <w:jc w:val="both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1F4355">
        <w:rPr>
          <w:rFonts w:ascii="Times New Roman" w:hAnsi="Times New Roman" w:cs="Times New Roman"/>
          <w:bCs/>
          <w:sz w:val="26"/>
          <w:szCs w:val="26"/>
          <w:u w:val="single"/>
        </w:rPr>
        <w:t>2) в номинациях:</w:t>
      </w:r>
    </w:p>
    <w:p w:rsidR="007913B9" w:rsidRPr="001F4355" w:rsidRDefault="007913B9" w:rsidP="007913B9">
      <w:pPr>
        <w:pStyle w:val="a3"/>
        <w:ind w:left="11"/>
        <w:jc w:val="both"/>
        <w:rPr>
          <w:rFonts w:ascii="Times New Roman" w:hAnsi="Times New Roman" w:cs="Times New Roman"/>
          <w:b w:val="0"/>
          <w:bCs/>
          <w:sz w:val="26"/>
          <w:szCs w:val="26"/>
          <w:u w:val="single"/>
        </w:rPr>
      </w:pPr>
      <w:r w:rsidRPr="001F4355">
        <w:rPr>
          <w:rFonts w:ascii="Times New Roman" w:hAnsi="Times New Roman" w:cs="Times New Roman"/>
          <w:b w:val="0"/>
          <w:bCs/>
          <w:sz w:val="26"/>
          <w:szCs w:val="26"/>
        </w:rPr>
        <w:t>-«Коллективное исполнение»;</w:t>
      </w:r>
    </w:p>
    <w:p w:rsidR="007913B9" w:rsidRPr="001F4355" w:rsidRDefault="007913B9" w:rsidP="007913B9">
      <w:pPr>
        <w:pStyle w:val="a3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bCs/>
          <w:sz w:val="26"/>
          <w:szCs w:val="26"/>
        </w:rPr>
        <w:t>- «Индивидуальное исполнение» («Соло»).</w:t>
      </w:r>
    </w:p>
    <w:p w:rsidR="007913B9" w:rsidRPr="001F4355" w:rsidRDefault="007913B9" w:rsidP="001471C8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F4355">
        <w:rPr>
          <w:rFonts w:ascii="Times New Roman" w:hAnsi="Times New Roman" w:cs="Times New Roman"/>
          <w:bCs/>
          <w:sz w:val="26"/>
          <w:szCs w:val="26"/>
        </w:rPr>
        <w:t>2) в два тура: I тур – заочный, II тур – очный.</w:t>
      </w:r>
    </w:p>
    <w:p w:rsidR="007913B9" w:rsidRPr="001F4355" w:rsidRDefault="007913B9" w:rsidP="007913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F4355">
        <w:rPr>
          <w:rFonts w:ascii="Times New Roman" w:hAnsi="Times New Roman" w:cs="Times New Roman"/>
          <w:sz w:val="26"/>
          <w:szCs w:val="26"/>
        </w:rPr>
        <w:t xml:space="preserve"> тур – заочный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При подаче анкеты-заявки (форма анкеты прилагается), участник предоставляет в Оргкомитет видеозапись, которая содержит </w:t>
      </w:r>
      <w:r w:rsidRPr="001F4355">
        <w:rPr>
          <w:rFonts w:ascii="Times New Roman" w:hAnsi="Times New Roman" w:cs="Times New Roman"/>
          <w:sz w:val="26"/>
          <w:szCs w:val="26"/>
        </w:rPr>
        <w:t xml:space="preserve">одно </w:t>
      </w: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произведение общей длительностью до </w:t>
      </w:r>
      <w:r w:rsidRPr="001F4355">
        <w:rPr>
          <w:rFonts w:ascii="Times New Roman" w:hAnsi="Times New Roman" w:cs="Times New Roman"/>
          <w:sz w:val="26"/>
          <w:szCs w:val="26"/>
        </w:rPr>
        <w:t>5 минут</w:t>
      </w: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 (длительность каждого произведения определяет сам участник).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Видеоматериал с конкурсным выступлением должен быть записан на камеру, установленную на штативе (или на </w:t>
      </w:r>
      <w:r w:rsidRPr="007847F5">
        <w:rPr>
          <w:rFonts w:ascii="Times New Roman" w:hAnsi="Times New Roman" w:cs="Times New Roman"/>
          <w:b w:val="0"/>
          <w:sz w:val="26"/>
          <w:szCs w:val="26"/>
        </w:rPr>
        <w:t xml:space="preserve">стойкой поверхности), с одного ракурса, без монтажа и обработки в редакторе и представлен </w:t>
      </w:r>
      <w:r w:rsidRPr="007847F5">
        <w:rPr>
          <w:rFonts w:ascii="Times New Roman" w:hAnsi="Times New Roman" w:cs="Times New Roman"/>
          <w:sz w:val="26"/>
          <w:szCs w:val="26"/>
          <w:u w:val="single"/>
        </w:rPr>
        <w:t>в формате мр</w:t>
      </w:r>
      <w:proofErr w:type="gramStart"/>
      <w:r w:rsidRPr="007847F5">
        <w:rPr>
          <w:rFonts w:ascii="Times New Roman" w:hAnsi="Times New Roman" w:cs="Times New Roman"/>
          <w:sz w:val="26"/>
          <w:szCs w:val="26"/>
          <w:u w:val="single"/>
        </w:rPr>
        <w:t>4</w:t>
      </w:r>
      <w:proofErr w:type="gramEnd"/>
      <w:r w:rsidRPr="007847F5">
        <w:rPr>
          <w:rFonts w:ascii="Times New Roman" w:hAnsi="Times New Roman" w:cs="Times New Roman"/>
          <w:b w:val="0"/>
          <w:sz w:val="26"/>
          <w:szCs w:val="26"/>
        </w:rPr>
        <w:t xml:space="preserve">, файл </w:t>
      </w:r>
      <w:r w:rsidRPr="007847F5">
        <w:rPr>
          <w:rFonts w:ascii="Times New Roman" w:hAnsi="Times New Roman" w:cs="Times New Roman"/>
          <w:sz w:val="26"/>
          <w:szCs w:val="26"/>
          <w:u w:val="single"/>
        </w:rPr>
        <w:t>подписан</w:t>
      </w:r>
      <w:r w:rsidRPr="007847F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847F5">
        <w:rPr>
          <w:rFonts w:ascii="Times New Roman" w:hAnsi="Times New Roman" w:cs="Times New Roman"/>
          <w:sz w:val="26"/>
          <w:szCs w:val="26"/>
        </w:rPr>
        <w:t>(имя исполнителя, возраст)</w:t>
      </w:r>
      <w:r w:rsidRPr="007847F5">
        <w:rPr>
          <w:rFonts w:ascii="Times New Roman" w:hAnsi="Times New Roman" w:cs="Times New Roman"/>
          <w:b w:val="0"/>
          <w:sz w:val="26"/>
          <w:szCs w:val="26"/>
        </w:rPr>
        <w:t xml:space="preserve">. Видеоматериалы и заявки на участие в конкурсе </w:t>
      </w:r>
      <w:proofErr w:type="gramStart"/>
      <w:r w:rsidRPr="007847F5">
        <w:rPr>
          <w:rFonts w:ascii="Times New Roman" w:hAnsi="Times New Roman" w:cs="Times New Roman"/>
          <w:b w:val="0"/>
          <w:sz w:val="26"/>
          <w:szCs w:val="26"/>
        </w:rPr>
        <w:t>подаются в срок принимаются</w:t>
      </w:r>
      <w:proofErr w:type="gramEnd"/>
      <w:r w:rsidRPr="007847F5">
        <w:rPr>
          <w:rFonts w:ascii="Times New Roman" w:hAnsi="Times New Roman" w:cs="Times New Roman"/>
          <w:b w:val="0"/>
          <w:sz w:val="26"/>
          <w:szCs w:val="26"/>
        </w:rPr>
        <w:t xml:space="preserve"> до 1 мая 2020 года по электронному</w:t>
      </w: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 адресу: </w:t>
      </w:r>
      <w:r w:rsidRPr="001F4355">
        <w:rPr>
          <w:rFonts w:ascii="Times New Roman" w:hAnsi="Times New Roman" w:cs="Times New Roman"/>
          <w:sz w:val="26"/>
          <w:szCs w:val="26"/>
        </w:rPr>
        <w:t>askino.kultura@mail.ru</w:t>
      </w:r>
    </w:p>
    <w:p w:rsidR="007913B9" w:rsidRPr="001F4355" w:rsidRDefault="007913B9" w:rsidP="007913B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F435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F4355">
        <w:rPr>
          <w:rFonts w:ascii="Times New Roman" w:hAnsi="Times New Roman" w:cs="Times New Roman"/>
          <w:sz w:val="26"/>
          <w:szCs w:val="26"/>
        </w:rPr>
        <w:t xml:space="preserve">  тур</w:t>
      </w:r>
      <w:proofErr w:type="gramEnd"/>
      <w:r w:rsidRPr="001F4355">
        <w:rPr>
          <w:rFonts w:ascii="Times New Roman" w:hAnsi="Times New Roman" w:cs="Times New Roman"/>
          <w:sz w:val="26"/>
          <w:szCs w:val="26"/>
        </w:rPr>
        <w:t xml:space="preserve"> – очный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Победители Конкурса примут участие на Гала-концерте, посвящённом празднованию Победы в Великой Отечественной войне 1941-1945годов.</w:t>
      </w:r>
    </w:p>
    <w:p w:rsidR="007913B9" w:rsidRPr="001F4355" w:rsidRDefault="007913B9" w:rsidP="007913B9">
      <w:pPr>
        <w:pStyle w:val="a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913B9" w:rsidRPr="001F4355" w:rsidRDefault="007913B9" w:rsidP="007913B9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Жюри конкурса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Выступление участников оценивает жюри фестиваля. Жюри оценивает творческий уровень коллективов и исполнителей. 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Итогом обсуждения фестивальных просмотров является протокол заседания членов жюри, на основании которого определяются победители фестиваля.  </w:t>
      </w:r>
    </w:p>
    <w:p w:rsidR="007913B9" w:rsidRPr="001F4355" w:rsidRDefault="007913B9" w:rsidP="007913B9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Критерии оценок выступления:</w:t>
      </w:r>
    </w:p>
    <w:p w:rsidR="007913B9" w:rsidRPr="001F4355" w:rsidRDefault="007913B9" w:rsidP="007913B9">
      <w:pPr>
        <w:pStyle w:val="a4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6"/>
          <w:szCs w:val="26"/>
        </w:rPr>
      </w:pPr>
      <w:r w:rsidRPr="001F4355">
        <w:rPr>
          <w:sz w:val="26"/>
          <w:szCs w:val="26"/>
        </w:rPr>
        <w:t xml:space="preserve">- </w:t>
      </w:r>
      <w:r w:rsidRPr="001F4355">
        <w:rPr>
          <w:sz w:val="26"/>
          <w:szCs w:val="26"/>
          <w:u w:val="single"/>
        </w:rPr>
        <w:t>Уровень подготовки</w:t>
      </w:r>
      <w:r w:rsidRPr="001F4355">
        <w:rPr>
          <w:sz w:val="26"/>
          <w:szCs w:val="26"/>
        </w:rPr>
        <w:t xml:space="preserve"> (</w:t>
      </w:r>
      <w:r w:rsidRPr="001F4355">
        <w:rPr>
          <w:i/>
          <w:sz w:val="26"/>
          <w:szCs w:val="26"/>
        </w:rPr>
        <w:t>отличные вокальные данные, чистое интонирование, хорошая дикция, артистизм, умение донести до слушателя смысл исполняемого произведения, умение выстроить драматургию песни).</w:t>
      </w:r>
    </w:p>
    <w:p w:rsidR="007913B9" w:rsidRPr="001F4355" w:rsidRDefault="007913B9" w:rsidP="007913B9">
      <w:pPr>
        <w:pStyle w:val="a4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sz w:val="26"/>
          <w:szCs w:val="26"/>
        </w:rPr>
      </w:pPr>
      <w:r w:rsidRPr="001F4355">
        <w:rPr>
          <w:sz w:val="26"/>
          <w:szCs w:val="26"/>
        </w:rPr>
        <w:t xml:space="preserve">- </w:t>
      </w:r>
      <w:r w:rsidRPr="001F4355">
        <w:rPr>
          <w:sz w:val="26"/>
          <w:szCs w:val="26"/>
          <w:u w:val="single"/>
        </w:rPr>
        <w:t>Сценический образ</w:t>
      </w:r>
      <w:r w:rsidRPr="001F4355">
        <w:rPr>
          <w:sz w:val="26"/>
          <w:szCs w:val="26"/>
        </w:rPr>
        <w:t xml:space="preserve"> </w:t>
      </w:r>
      <w:r w:rsidRPr="001F4355">
        <w:rPr>
          <w:i/>
          <w:sz w:val="26"/>
          <w:szCs w:val="26"/>
        </w:rPr>
        <w:t>(артистизм, умение донести до слушателя смысл исполняемого произведения, выстроенная драматургия песни, совокупность средств и приемов сценического поведения исполнителя, соответствие постановки номера содержанию песни, оригинальность исполнения).</w:t>
      </w:r>
    </w:p>
    <w:p w:rsidR="007913B9" w:rsidRPr="001F4355" w:rsidRDefault="007913B9" w:rsidP="001471C8">
      <w:pPr>
        <w:pStyle w:val="a4"/>
        <w:shd w:val="clear" w:color="auto" w:fill="FFFFFF"/>
        <w:spacing w:before="0" w:beforeAutospacing="0" w:after="0" w:afterAutospacing="0" w:line="253" w:lineRule="atLeast"/>
        <w:ind w:firstLine="709"/>
        <w:jc w:val="both"/>
        <w:rPr>
          <w:i/>
          <w:sz w:val="26"/>
          <w:szCs w:val="26"/>
        </w:rPr>
      </w:pPr>
      <w:r w:rsidRPr="001F4355">
        <w:rPr>
          <w:sz w:val="26"/>
          <w:szCs w:val="26"/>
        </w:rPr>
        <w:t xml:space="preserve">- </w:t>
      </w:r>
      <w:r w:rsidRPr="001F4355">
        <w:rPr>
          <w:sz w:val="26"/>
          <w:szCs w:val="26"/>
          <w:u w:val="single"/>
        </w:rPr>
        <w:t>Выбор репертуара</w:t>
      </w:r>
      <w:r w:rsidRPr="001F4355">
        <w:rPr>
          <w:sz w:val="26"/>
          <w:szCs w:val="26"/>
        </w:rPr>
        <w:t xml:space="preserve"> </w:t>
      </w:r>
      <w:r w:rsidRPr="001F4355">
        <w:rPr>
          <w:i/>
          <w:sz w:val="26"/>
          <w:szCs w:val="26"/>
        </w:rPr>
        <w:t>(соответствие репертуара возрастным особенностям, выявление индивидуальности, темперамента, характера для создания имиджа).</w:t>
      </w:r>
    </w:p>
    <w:p w:rsidR="007913B9" w:rsidRPr="001F4355" w:rsidRDefault="007913B9" w:rsidP="007913B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Награждение победителей</w:t>
      </w:r>
    </w:p>
    <w:p w:rsidR="007913B9" w:rsidRPr="001F4355" w:rsidRDefault="007913B9" w:rsidP="007913B9">
      <w:pPr>
        <w:pStyle w:val="a3"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 xml:space="preserve">По итогам конкурса в каждой возрастной категории  присуждаются следующие дипломы: </w:t>
      </w:r>
      <w:r w:rsidRPr="001F4355">
        <w:rPr>
          <w:rFonts w:ascii="Times New Roman" w:hAnsi="Times New Roman" w:cs="Times New Roman"/>
          <w:sz w:val="26"/>
          <w:szCs w:val="26"/>
        </w:rPr>
        <w:t xml:space="preserve">Лауреат </w:t>
      </w:r>
      <w:r w:rsidRPr="001F435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F4355">
        <w:rPr>
          <w:rFonts w:ascii="Times New Roman" w:hAnsi="Times New Roman" w:cs="Times New Roman"/>
          <w:sz w:val="26"/>
          <w:szCs w:val="26"/>
        </w:rPr>
        <w:t xml:space="preserve">, </w:t>
      </w:r>
      <w:r w:rsidRPr="001F435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F4355">
        <w:rPr>
          <w:rFonts w:ascii="Times New Roman" w:hAnsi="Times New Roman" w:cs="Times New Roman"/>
          <w:sz w:val="26"/>
          <w:szCs w:val="26"/>
        </w:rPr>
        <w:t xml:space="preserve">, </w:t>
      </w:r>
      <w:r w:rsidRPr="001F435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F4355">
        <w:rPr>
          <w:rFonts w:ascii="Times New Roman" w:hAnsi="Times New Roman" w:cs="Times New Roman"/>
          <w:sz w:val="26"/>
          <w:szCs w:val="26"/>
        </w:rPr>
        <w:t xml:space="preserve"> степени </w:t>
      </w:r>
      <w:r w:rsidRPr="001F4355">
        <w:rPr>
          <w:rFonts w:ascii="Times New Roman" w:hAnsi="Times New Roman" w:cs="Times New Roman"/>
          <w:b w:val="0"/>
          <w:sz w:val="26"/>
          <w:szCs w:val="26"/>
        </w:rPr>
        <w:t>в каждой номинации, а так же специальные именные номинации.</w:t>
      </w:r>
    </w:p>
    <w:p w:rsidR="007913B9" w:rsidRPr="001471C8" w:rsidRDefault="007913B9" w:rsidP="001471C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</w:pPr>
      <w:r w:rsidRPr="001F4355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По результатам конкурсных выступлений жюри имеет право объединять или не присуждать звания лауреата или дипломанта конкурса тех или иных степеней, а также присудить звание </w:t>
      </w:r>
      <w:r w:rsidRPr="001F4355">
        <w:rPr>
          <w:rFonts w:ascii="Times New Roman" w:eastAsia="Times New Roman" w:hAnsi="Times New Roman" w:cs="Times New Roman"/>
          <w:sz w:val="26"/>
          <w:szCs w:val="26"/>
          <w:lang w:eastAsia="ru-RU"/>
        </w:rPr>
        <w:t>«Гран-при»</w:t>
      </w:r>
      <w:r w:rsidRPr="001F4355">
        <w:rPr>
          <w:rFonts w:ascii="Times New Roman" w:eastAsia="Times New Roman" w:hAnsi="Times New Roman" w:cs="Times New Roman"/>
          <w:b w:val="0"/>
          <w:sz w:val="26"/>
          <w:szCs w:val="26"/>
          <w:lang w:eastAsia="ru-RU"/>
        </w:rPr>
        <w:t xml:space="preserve"> Конкурса.</w:t>
      </w:r>
    </w:p>
    <w:p w:rsidR="007913B9" w:rsidRPr="001F4355" w:rsidRDefault="007913B9" w:rsidP="007913B9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1F4355">
        <w:rPr>
          <w:rFonts w:ascii="Times New Roman" w:hAnsi="Times New Roman" w:cs="Times New Roman"/>
          <w:sz w:val="26"/>
          <w:szCs w:val="26"/>
        </w:rPr>
        <w:t>Финансирование</w:t>
      </w:r>
    </w:p>
    <w:p w:rsidR="005F3F2B" w:rsidRPr="001471C8" w:rsidRDefault="007913B9" w:rsidP="001471C8">
      <w:pPr>
        <w:pStyle w:val="a3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F4355">
        <w:rPr>
          <w:rFonts w:ascii="Times New Roman" w:hAnsi="Times New Roman" w:cs="Times New Roman"/>
          <w:b w:val="0"/>
          <w:sz w:val="26"/>
          <w:szCs w:val="26"/>
        </w:rPr>
        <w:t>Финансовое обеспечение Конкурса осуществляется Администрацией муниципального района Аскинский район Республики Башкортостан, муниципальным казенным учреждением Управление культуры, спорта и молодежной политики.</w:t>
      </w:r>
    </w:p>
    <w:sectPr w:rsidR="005F3F2B" w:rsidRPr="001471C8" w:rsidSect="001471C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B81"/>
    <w:multiLevelType w:val="hybridMultilevel"/>
    <w:tmpl w:val="A6E63302"/>
    <w:lvl w:ilvl="0" w:tplc="58E6FE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13B9"/>
    <w:rsid w:val="001471C8"/>
    <w:rsid w:val="0050122B"/>
    <w:rsid w:val="00510700"/>
    <w:rsid w:val="005F3F2B"/>
    <w:rsid w:val="007847F5"/>
    <w:rsid w:val="0079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9"/>
    <w:pPr>
      <w:spacing w:line="100" w:lineRule="exact"/>
    </w:pPr>
    <w:rPr>
      <w:rFonts w:ascii="Arial" w:hAnsi="Arial" w:cs="Arial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3B9"/>
    <w:pPr>
      <w:spacing w:after="0" w:line="240" w:lineRule="auto"/>
    </w:pPr>
    <w:rPr>
      <w:rFonts w:ascii="Arial" w:hAnsi="Arial" w:cs="Arial"/>
      <w:b/>
      <w:sz w:val="40"/>
      <w:szCs w:val="40"/>
    </w:rPr>
  </w:style>
  <w:style w:type="paragraph" w:styleId="a4">
    <w:name w:val="Normal (Web)"/>
    <w:basedOn w:val="a"/>
    <w:uiPriority w:val="99"/>
    <w:unhideWhenUsed/>
    <w:rsid w:val="0079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3B9"/>
    <w:pPr>
      <w:spacing w:line="276" w:lineRule="auto"/>
      <w:ind w:left="720"/>
      <w:contextualSpacing/>
    </w:pPr>
    <w:rPr>
      <w:rFonts w:asciiTheme="minorHAnsi" w:hAnsiTheme="minorHAnsi" w:cstheme="minorBid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721</Words>
  <Characters>4115</Characters>
  <Application>Microsoft Office Word</Application>
  <DocSecurity>0</DocSecurity>
  <Lines>34</Lines>
  <Paragraphs>9</Paragraphs>
  <ScaleCrop>false</ScaleCrop>
  <Company>Microsoft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ралит</dc:creator>
  <cp:keywords/>
  <dc:description/>
  <cp:lastModifiedBy>ралит</cp:lastModifiedBy>
  <cp:revision>5</cp:revision>
  <dcterms:created xsi:type="dcterms:W3CDTF">2020-04-08T13:02:00Z</dcterms:created>
  <dcterms:modified xsi:type="dcterms:W3CDTF">2020-04-08T13:08:00Z</dcterms:modified>
</cp:coreProperties>
</file>